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</w:t>
      </w:r>
      <w:proofErr w:type="gramStart"/>
      <w:r w:rsidRPr="004B286B">
        <w:rPr>
          <w:sz w:val="24"/>
          <w:szCs w:val="24"/>
        </w:rPr>
        <w:t>,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6533CD">
        <w:rPr>
          <w:b/>
          <w:sz w:val="24"/>
          <w:szCs w:val="24"/>
        </w:rPr>
        <w:t>202</w:t>
      </w:r>
      <w:r w:rsidR="00B323D4">
        <w:rPr>
          <w:b/>
          <w:sz w:val="24"/>
          <w:szCs w:val="24"/>
        </w:rPr>
        <w:t>1</w:t>
      </w:r>
      <w:r w:rsidR="006533CD">
        <w:rPr>
          <w:b/>
          <w:sz w:val="24"/>
          <w:szCs w:val="24"/>
        </w:rPr>
        <w:t>/</w:t>
      </w:r>
      <w:r w:rsidR="009D76E1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B323D4">
        <w:rPr>
          <w:rFonts w:cs="Courier"/>
          <w:b/>
          <w:sz w:val="24"/>
          <w:szCs w:val="24"/>
        </w:rPr>
        <w:t>2021</w:t>
      </w:r>
      <w:r w:rsidR="006533CD">
        <w:rPr>
          <w:rFonts w:cs="Courier"/>
          <w:b/>
          <w:sz w:val="24"/>
          <w:szCs w:val="24"/>
        </w:rPr>
        <w:t>/</w:t>
      </w:r>
      <w:r w:rsidR="009D76E1">
        <w:rPr>
          <w:rFonts w:cs="Courier"/>
          <w:b/>
          <w:sz w:val="24"/>
          <w:szCs w:val="24"/>
        </w:rPr>
        <w:t>1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0D17F0">
        <w:rPr>
          <w:b/>
          <w:sz w:val="24"/>
          <w:szCs w:val="24"/>
        </w:rPr>
        <w:t>84</w:t>
      </w:r>
      <w:r w:rsidR="009D76E1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0D17F0">
        <w:rPr>
          <w:b/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D45193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B323D4" w:rsidRPr="00B323D4">
        <w:rPr>
          <w:b/>
          <w:sz w:val="24"/>
          <w:szCs w:val="24"/>
        </w:rPr>
        <w:t>34</w:t>
      </w:r>
      <w:r w:rsidR="00653739" w:rsidRPr="002E1D24">
        <w:rPr>
          <w:b/>
          <w:sz w:val="24"/>
          <w:szCs w:val="24"/>
        </w:rPr>
        <w:t> </w:t>
      </w:r>
      <w:r w:rsidR="002E1D24" w:rsidRPr="002E1D24">
        <w:rPr>
          <w:b/>
          <w:sz w:val="24"/>
          <w:szCs w:val="24"/>
        </w:rPr>
        <w:t>5</w:t>
      </w:r>
      <w:r w:rsidR="00653739" w:rsidRPr="002E1D24">
        <w:rPr>
          <w:b/>
          <w:sz w:val="24"/>
          <w:szCs w:val="24"/>
        </w:rPr>
        <w:t>00 000</w:t>
      </w:r>
      <w:r w:rsidR="00E27789" w:rsidRPr="002E1D24">
        <w:rPr>
          <w:sz w:val="24"/>
          <w:szCs w:val="24"/>
        </w:rPr>
        <w:t xml:space="preserve"> (</w:t>
      </w:r>
      <w:r w:rsidR="00B323D4">
        <w:rPr>
          <w:sz w:val="24"/>
          <w:szCs w:val="24"/>
        </w:rPr>
        <w:t>Тридцать четыре</w:t>
      </w:r>
      <w:r w:rsidR="006533CD" w:rsidRPr="002E1D24">
        <w:rPr>
          <w:sz w:val="24"/>
          <w:szCs w:val="24"/>
        </w:rPr>
        <w:t xml:space="preserve"> миллион</w:t>
      </w:r>
      <w:r w:rsidR="00B323D4">
        <w:rPr>
          <w:sz w:val="24"/>
          <w:szCs w:val="24"/>
        </w:rPr>
        <w:t>а</w:t>
      </w:r>
      <w:r w:rsidR="002E1D24" w:rsidRPr="002E1D24">
        <w:rPr>
          <w:sz w:val="24"/>
          <w:szCs w:val="24"/>
        </w:rPr>
        <w:t xml:space="preserve"> пятьсот тысяч</w:t>
      </w:r>
      <w:r w:rsidR="00E27789" w:rsidRPr="002E1D24">
        <w:rPr>
          <w:sz w:val="24"/>
          <w:szCs w:val="24"/>
        </w:rPr>
        <w:t>)</w:t>
      </w:r>
      <w:r w:rsidR="00E27789">
        <w:rPr>
          <w:sz w:val="24"/>
          <w:szCs w:val="24"/>
        </w:rPr>
        <w:t xml:space="preserve"> рублей 00 копеек.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2E1D24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E27789">
        <w:rPr>
          <w:sz w:val="24"/>
          <w:szCs w:val="24"/>
        </w:rPr>
        <w:t>200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>1)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7" w:tgtFrame="_blank" w:tooltip="&lt;div class=&quot;doc www&quot;&gt;www.cbr.ru&lt;/div&gt;" w:history="1">
        <w:r w:rsidRPr="00CF0F84">
          <w:rPr>
            <w:color w:val="0000FF"/>
            <w:sz w:val="24"/>
            <w:szCs w:val="24"/>
          </w:rPr>
          <w:t>www.cbr.ru</w:t>
        </w:r>
      </w:hyperlink>
      <w:r w:rsidRPr="00CF0F84">
        <w:rPr>
          <w:sz w:val="24"/>
          <w:szCs w:val="24"/>
        </w:rPr>
        <w:t xml:space="preserve"> в сети "Интернет" в соответствии со </w:t>
      </w:r>
      <w:hyperlink r:id="rId8" w:history="1">
        <w:r w:rsidRPr="00CF0F84">
          <w:rPr>
            <w:color w:val="0000FF"/>
            <w:sz w:val="24"/>
            <w:szCs w:val="24"/>
          </w:rPr>
          <w:t>статьей 57</w:t>
        </w:r>
      </w:hyperlink>
      <w:r w:rsidRPr="00CF0F84">
        <w:rPr>
          <w:sz w:val="24"/>
          <w:szCs w:val="24"/>
        </w:rPr>
        <w:t xml:space="preserve"> Закона о Банке России,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>3)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CF0F84">
        <w:rPr>
          <w:sz w:val="24"/>
          <w:szCs w:val="24"/>
        </w:rPr>
        <w:t>ruA</w:t>
      </w:r>
      <w:proofErr w:type="spellEnd"/>
      <w:r w:rsidRPr="00CF0F84">
        <w:rPr>
          <w:sz w:val="24"/>
          <w:szCs w:val="24"/>
        </w:rPr>
        <w:t>-";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4) срок деятельности кредитной организации </w:t>
      </w:r>
      <w:proofErr w:type="gramStart"/>
      <w:r w:rsidRPr="00CF0F84">
        <w:rPr>
          <w:sz w:val="24"/>
          <w:szCs w:val="24"/>
        </w:rPr>
        <w:t>с даты</w:t>
      </w:r>
      <w:proofErr w:type="gramEnd"/>
      <w:r w:rsidRPr="00CF0F84">
        <w:rPr>
          <w:sz w:val="24"/>
          <w:szCs w:val="24"/>
        </w:rPr>
        <w:t xml:space="preserve"> ее регистрации составляет не менее 5 (пяти) лет;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9" w:history="1">
        <w:r w:rsidRPr="00CF0F84">
          <w:rPr>
            <w:color w:val="0000FF"/>
            <w:sz w:val="24"/>
            <w:szCs w:val="24"/>
          </w:rPr>
          <w:t>Законом</w:t>
        </w:r>
      </w:hyperlink>
      <w:r w:rsidRPr="00CF0F84">
        <w:rPr>
          <w:sz w:val="24"/>
          <w:szCs w:val="24"/>
        </w:rPr>
        <w:t xml:space="preserve"> о Банке России;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6)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</w:t>
      </w:r>
      <w:r w:rsidRPr="00CF0F84">
        <w:rPr>
          <w:sz w:val="24"/>
          <w:szCs w:val="24"/>
        </w:rPr>
        <w:lastRenderedPageBreak/>
        <w:t>просроченной задолженности по банковским депозитам, ранее размещенным в ней за счет средств РГО;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CF0F84">
        <w:rPr>
          <w:sz w:val="24"/>
          <w:szCs w:val="24"/>
        </w:rPr>
        <w:t xml:space="preserve">7) 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10" w:history="1">
        <w:r w:rsidRPr="00CF0F84">
          <w:rPr>
            <w:color w:val="0000FF"/>
            <w:sz w:val="24"/>
            <w:szCs w:val="24"/>
          </w:rPr>
          <w:t>законом</w:t>
        </w:r>
      </w:hyperlink>
      <w:r w:rsidRPr="00CF0F84">
        <w:rPr>
          <w:sz w:val="24"/>
          <w:szCs w:val="24"/>
        </w:rPr>
        <w:t xml:space="preserve"> от 23 декабря 2003 г. N 177-ФЗ "О страховании вкладов в банках Российской Федерации".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0D17F0">
        <w:rPr>
          <w:b/>
          <w:sz w:val="24"/>
          <w:szCs w:val="24"/>
        </w:rPr>
        <w:t>1</w:t>
      </w:r>
      <w:r w:rsidR="00E95545">
        <w:rPr>
          <w:b/>
          <w:sz w:val="24"/>
          <w:szCs w:val="24"/>
        </w:rPr>
        <w:t>2</w:t>
      </w:r>
      <w:r w:rsidR="00280128">
        <w:rPr>
          <w:b/>
          <w:sz w:val="24"/>
          <w:szCs w:val="24"/>
        </w:rPr>
        <w:t xml:space="preserve"> </w:t>
      </w:r>
      <w:r w:rsidR="00B323D4">
        <w:rPr>
          <w:b/>
          <w:sz w:val="24"/>
          <w:szCs w:val="24"/>
        </w:rPr>
        <w:t>марта</w:t>
      </w:r>
      <w:r w:rsidR="00E27789">
        <w:rPr>
          <w:b/>
          <w:sz w:val="24"/>
          <w:szCs w:val="24"/>
        </w:rPr>
        <w:t xml:space="preserve"> 202</w:t>
      </w:r>
      <w:r w:rsidR="00B323D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280128">
        <w:rPr>
          <w:b/>
          <w:sz w:val="24"/>
          <w:szCs w:val="24"/>
        </w:rPr>
        <w:t>1</w:t>
      </w:r>
      <w:r w:rsidR="00E95545">
        <w:rPr>
          <w:b/>
          <w:sz w:val="24"/>
          <w:szCs w:val="24"/>
        </w:rPr>
        <w:t>8</w:t>
      </w:r>
      <w:r w:rsidR="00280128">
        <w:rPr>
          <w:b/>
          <w:sz w:val="24"/>
          <w:szCs w:val="24"/>
        </w:rPr>
        <w:t xml:space="preserve"> </w:t>
      </w:r>
      <w:r w:rsidR="00B323D4">
        <w:rPr>
          <w:b/>
          <w:sz w:val="24"/>
          <w:szCs w:val="24"/>
        </w:rPr>
        <w:t>марта</w:t>
      </w:r>
      <w:r w:rsidR="00280128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202</w:t>
      </w:r>
      <w:r w:rsidR="00B323D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</w:t>
      </w:r>
      <w:r w:rsidR="00305A0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0D17F0">
        <w:rPr>
          <w:b/>
          <w:sz w:val="24"/>
          <w:szCs w:val="24"/>
        </w:rPr>
        <w:t>1</w:t>
      </w:r>
      <w:r w:rsidR="00E95545">
        <w:rPr>
          <w:b/>
          <w:sz w:val="24"/>
          <w:szCs w:val="24"/>
        </w:rPr>
        <w:t>9</w:t>
      </w:r>
      <w:bookmarkStart w:id="0" w:name="_GoBack"/>
      <w:bookmarkEnd w:id="0"/>
      <w:r w:rsidR="00280128">
        <w:rPr>
          <w:b/>
          <w:sz w:val="24"/>
          <w:szCs w:val="24"/>
        </w:rPr>
        <w:t xml:space="preserve"> </w:t>
      </w:r>
      <w:r w:rsidR="00B323D4">
        <w:rPr>
          <w:b/>
          <w:sz w:val="24"/>
          <w:szCs w:val="24"/>
        </w:rPr>
        <w:t>марта</w:t>
      </w:r>
      <w:r w:rsidR="002E1D24">
        <w:rPr>
          <w:b/>
          <w:sz w:val="24"/>
          <w:szCs w:val="24"/>
        </w:rPr>
        <w:t xml:space="preserve"> </w:t>
      </w:r>
      <w:r w:rsidR="00B323D4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280128" w:rsidRDefault="0028012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 w:rsidRPr="00734B41">
        <w:rPr>
          <w:rFonts w:eastAsia="Calibri"/>
          <w:sz w:val="24"/>
          <w:szCs w:val="24"/>
          <w:lang w:eastAsia="en-US"/>
        </w:rPr>
        <w:t>нахождение под прямым или косвенным контролем Центрального банка Российской Федерации или Российской Федерации</w:t>
      </w:r>
      <w:r>
        <w:rPr>
          <w:rFonts w:eastAsia="Calibri"/>
          <w:sz w:val="24"/>
          <w:szCs w:val="24"/>
          <w:lang w:eastAsia="en-US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7F0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12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28D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1D24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A08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6A88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3CD"/>
    <w:rsid w:val="0065354A"/>
    <w:rsid w:val="006535FB"/>
    <w:rsid w:val="00653739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67917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2EE1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75A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6E1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39E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23D4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3993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0F84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5193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545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36ED8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D74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7E2985F46E9285A4C3C33C41128F267&amp;req=doc&amp;base=RZR&amp;n=357913&amp;dst=424&amp;fld=134&amp;REFFIELD=134&amp;REFDST=100177&amp;REFDOC=356710&amp;REFBASE=RZR&amp;stat=refcode%3D16876%3Bdstident%3D424%3Bindex%3D319&amp;date=19.08.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date=19.08.2020&amp;rnd=07E2985F46E9285A4C3C33C41128F2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07E2985F46E9285A4C3C33C41128F267&amp;req=doc&amp;base=RZR&amp;n=357926&amp;REFFIELD=134&amp;REFDST=69&amp;REFDOC=356710&amp;REFBASE=RZR&amp;stat=refcode%3D16876%3Bindex%3D326&amp;date=19.08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07E2985F46E9285A4C3C33C41128F267&amp;req=doc&amp;base=RZR&amp;n=357913&amp;REFFIELD=134&amp;REFDST=100180&amp;REFDOC=356710&amp;REFBASE=RZR&amp;stat=refcode%3D16876%3Bindex%3D324&amp;date=19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IRINA</cp:lastModifiedBy>
  <cp:revision>3</cp:revision>
  <dcterms:created xsi:type="dcterms:W3CDTF">2021-03-10T00:00:00Z</dcterms:created>
  <dcterms:modified xsi:type="dcterms:W3CDTF">2021-03-11T06:01:00Z</dcterms:modified>
</cp:coreProperties>
</file>